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75" w:rsidRDefault="000E1375" w:rsidP="000E13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Střední škola strojní, stavební a dopravní</w:t>
      </w:r>
    </w:p>
    <w:p w:rsidR="000E1375" w:rsidRDefault="000E1375" w:rsidP="000E13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Liberec II, Truhlářská 3</w:t>
      </w:r>
      <w:r w:rsidR="00912712">
        <w:rPr>
          <w:rFonts w:ascii="Arial" w:hAnsi="Arial" w:cs="Arial"/>
          <w:b/>
          <w:sz w:val="32"/>
          <w:szCs w:val="32"/>
        </w:rPr>
        <w:t>60</w:t>
      </w:r>
      <w:r>
        <w:rPr>
          <w:rFonts w:ascii="Arial" w:hAnsi="Arial" w:cs="Arial"/>
          <w:b/>
          <w:sz w:val="32"/>
          <w:szCs w:val="32"/>
        </w:rPr>
        <w:t>/3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, příspěvková organizace</w:t>
      </w:r>
    </w:p>
    <w:p w:rsidR="000E1375" w:rsidRDefault="000E1375" w:rsidP="000E1375">
      <w:pPr>
        <w:jc w:val="center"/>
        <w:rPr>
          <w:rFonts w:ascii="Arial" w:hAnsi="Arial" w:cs="Arial"/>
          <w:b/>
          <w:sz w:val="16"/>
          <w:szCs w:val="16"/>
        </w:rPr>
      </w:pPr>
    </w:p>
    <w:p w:rsidR="0048151F" w:rsidRPr="00A56235" w:rsidRDefault="0048151F" w:rsidP="000E1375">
      <w:pPr>
        <w:jc w:val="center"/>
        <w:rPr>
          <w:rFonts w:ascii="Arial" w:hAnsi="Arial" w:cs="Arial"/>
          <w:b/>
          <w:sz w:val="16"/>
          <w:szCs w:val="16"/>
        </w:rPr>
      </w:pPr>
    </w:p>
    <w:p w:rsidR="00045FA7" w:rsidRPr="00374A13" w:rsidRDefault="000E1375" w:rsidP="00045FA7">
      <w:pPr>
        <w:jc w:val="center"/>
        <w:rPr>
          <w:rFonts w:ascii="Arial" w:hAnsi="Arial" w:cs="Arial"/>
          <w:b/>
          <w:u w:val="single"/>
        </w:rPr>
      </w:pPr>
      <w:r w:rsidRPr="00374A13">
        <w:rPr>
          <w:rFonts w:ascii="Arial" w:hAnsi="Arial" w:cs="Arial"/>
          <w:b/>
          <w:u w:val="single"/>
        </w:rPr>
        <w:t>Maturitní témata</w:t>
      </w:r>
      <w:r w:rsidR="00045FA7" w:rsidRPr="00374A13">
        <w:rPr>
          <w:rFonts w:ascii="Arial" w:hAnsi="Arial" w:cs="Arial"/>
          <w:b/>
          <w:u w:val="single"/>
        </w:rPr>
        <w:t xml:space="preserve"> zkouška </w:t>
      </w:r>
      <w:r w:rsidR="00374A13" w:rsidRPr="00374A13">
        <w:rPr>
          <w:rFonts w:ascii="Arial" w:hAnsi="Arial" w:cs="Arial"/>
          <w:b/>
          <w:u w:val="single"/>
        </w:rPr>
        <w:t>pro potřeby zveřejnění na webových stránkách školy</w:t>
      </w:r>
    </w:p>
    <w:p w:rsidR="00045FA7" w:rsidRPr="00045FA7" w:rsidRDefault="00045FA7" w:rsidP="00045FA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45FA7" w:rsidRDefault="00045FA7" w:rsidP="000E137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Obor:        </w:t>
      </w:r>
      <w:r w:rsidR="00C0418E">
        <w:rPr>
          <w:rFonts w:ascii="Arial" w:hAnsi="Arial" w:cs="Arial"/>
          <w:b/>
          <w:sz w:val="28"/>
          <w:szCs w:val="28"/>
        </w:rPr>
        <w:t>Podnikání</w:t>
      </w:r>
      <w:r w:rsidR="00EF4D09">
        <w:rPr>
          <w:rFonts w:ascii="Arial" w:hAnsi="Arial" w:cs="Arial"/>
          <w:b/>
          <w:sz w:val="28"/>
          <w:szCs w:val="28"/>
        </w:rPr>
        <w:t xml:space="preserve"> – denní forma studia</w:t>
      </w:r>
    </w:p>
    <w:p w:rsidR="00045FA7" w:rsidRPr="00045FA7" w:rsidRDefault="00045FA7" w:rsidP="000E13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Kód:          </w:t>
      </w:r>
      <w:r w:rsidR="00EF4D09">
        <w:rPr>
          <w:rFonts w:ascii="Arial" w:hAnsi="Arial" w:cs="Arial"/>
          <w:sz w:val="28"/>
          <w:szCs w:val="28"/>
        </w:rPr>
        <w:t>64-41-L/51</w:t>
      </w:r>
    </w:p>
    <w:p w:rsidR="00045FA7" w:rsidRDefault="00045FA7" w:rsidP="000E137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Rok:          </w:t>
      </w:r>
      <w:r w:rsidRPr="00045FA7">
        <w:rPr>
          <w:rFonts w:ascii="Arial" w:hAnsi="Arial" w:cs="Arial"/>
          <w:sz w:val="28"/>
          <w:szCs w:val="28"/>
        </w:rPr>
        <w:t>201</w:t>
      </w:r>
      <w:r w:rsidR="002971C3">
        <w:rPr>
          <w:rFonts w:ascii="Arial" w:hAnsi="Arial" w:cs="Arial"/>
          <w:sz w:val="28"/>
          <w:szCs w:val="28"/>
        </w:rPr>
        <w:t>9</w:t>
      </w:r>
      <w:r w:rsidR="00C0418E">
        <w:rPr>
          <w:rFonts w:ascii="Arial" w:hAnsi="Arial" w:cs="Arial"/>
          <w:sz w:val="28"/>
          <w:szCs w:val="28"/>
        </w:rPr>
        <w:t>/20</w:t>
      </w:r>
      <w:r w:rsidR="002971C3">
        <w:rPr>
          <w:rFonts w:ascii="Arial" w:hAnsi="Arial" w:cs="Arial"/>
          <w:sz w:val="28"/>
          <w:szCs w:val="28"/>
        </w:rPr>
        <w:t>20</w:t>
      </w:r>
    </w:p>
    <w:p w:rsidR="00045FA7" w:rsidRDefault="00045FA7" w:rsidP="000E137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Předmět:  </w:t>
      </w:r>
      <w:r w:rsidR="00575CE2">
        <w:rPr>
          <w:rFonts w:ascii="Arial" w:hAnsi="Arial" w:cs="Arial"/>
          <w:sz w:val="28"/>
          <w:szCs w:val="28"/>
        </w:rPr>
        <w:t>Účetnictví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045FA7" w:rsidRDefault="00045FA7" w:rsidP="000E137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374A13" w:rsidRPr="00142AFA" w:rsidRDefault="00374A13" w:rsidP="00374A1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42AFA">
        <w:rPr>
          <w:rFonts w:ascii="Arial" w:hAnsi="Arial" w:cs="Arial"/>
          <w:b/>
          <w:sz w:val="28"/>
          <w:szCs w:val="28"/>
          <w:u w:val="single"/>
        </w:rPr>
        <w:t>Maturitní témata – ústní část maturitní zkoušky</w:t>
      </w:r>
    </w:p>
    <w:p w:rsidR="00045FA7" w:rsidRPr="00374A13" w:rsidRDefault="00045FA7" w:rsidP="000E1375">
      <w:pPr>
        <w:jc w:val="both"/>
        <w:rPr>
          <w:rFonts w:ascii="Arial" w:hAnsi="Arial" w:cs="Arial"/>
          <w:b/>
          <w:sz w:val="16"/>
          <w:szCs w:val="16"/>
        </w:rPr>
      </w:pPr>
    </w:p>
    <w:p w:rsidR="00F07B9B" w:rsidRPr="002333F8" w:rsidRDefault="00575CE2" w:rsidP="00F07B9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Podstata a význam účetnictví, účetní soust</w:t>
      </w:r>
      <w:r w:rsidR="001313EE">
        <w:rPr>
          <w:rFonts w:ascii="Arial" w:hAnsi="Arial" w:cs="Arial"/>
        </w:rPr>
        <w:t xml:space="preserve">avy. </w:t>
      </w:r>
    </w:p>
    <w:p w:rsidR="00F07B9B" w:rsidRPr="002333F8" w:rsidRDefault="001313EE" w:rsidP="00F07B9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Rozvaha</w:t>
      </w:r>
      <w:r w:rsidR="00726B97">
        <w:rPr>
          <w:rFonts w:ascii="Arial" w:hAnsi="Arial" w:cs="Arial"/>
        </w:rPr>
        <w:t>, majetek a zdroje krytí majetku.</w:t>
      </w:r>
    </w:p>
    <w:p w:rsidR="00F07B9B" w:rsidRPr="002333F8" w:rsidRDefault="00575CE2" w:rsidP="00F07B9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Daňová </w:t>
      </w:r>
      <w:r w:rsidR="001313EE">
        <w:rPr>
          <w:rFonts w:ascii="Arial" w:hAnsi="Arial" w:cs="Arial"/>
        </w:rPr>
        <w:t>evidence</w:t>
      </w:r>
      <w:r>
        <w:rPr>
          <w:rFonts w:ascii="Arial" w:hAnsi="Arial" w:cs="Arial"/>
        </w:rPr>
        <w:t>.</w:t>
      </w:r>
    </w:p>
    <w:p w:rsidR="00F07B9B" w:rsidRPr="002333F8" w:rsidRDefault="00575CE2" w:rsidP="00F07B9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Syntetická a </w:t>
      </w:r>
      <w:r w:rsidR="001313EE">
        <w:rPr>
          <w:rFonts w:ascii="Arial" w:hAnsi="Arial" w:cs="Arial"/>
        </w:rPr>
        <w:t>analytická evidence</w:t>
      </w:r>
      <w:r>
        <w:rPr>
          <w:rFonts w:ascii="Arial" w:hAnsi="Arial" w:cs="Arial"/>
        </w:rPr>
        <w:t>.</w:t>
      </w:r>
    </w:p>
    <w:p w:rsidR="00F07B9B" w:rsidRPr="002333F8" w:rsidRDefault="001313EE" w:rsidP="00F07B9B">
      <w:pPr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Účet</w:t>
      </w:r>
      <w:r w:rsidR="00F6153B">
        <w:rPr>
          <w:rFonts w:ascii="Arial" w:hAnsi="Arial" w:cs="Arial"/>
        </w:rPr>
        <w:t xml:space="preserve"> – podstata, funkce.</w:t>
      </w:r>
    </w:p>
    <w:p w:rsidR="00F07B9B" w:rsidRPr="002333F8" w:rsidRDefault="00B33B49" w:rsidP="00F07B9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Účtování na finančních účtech – Pokladna, Peníze na cestě, Ceniny.</w:t>
      </w:r>
      <w:r w:rsidR="00F07B9B" w:rsidRPr="002333F8">
        <w:rPr>
          <w:rFonts w:ascii="Arial" w:hAnsi="Arial" w:cs="Arial"/>
        </w:rPr>
        <w:t xml:space="preserve"> </w:t>
      </w:r>
    </w:p>
    <w:p w:rsidR="00D81079" w:rsidRDefault="00B33B49" w:rsidP="00F07B9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Účtování na finančních účtech – bankovní účty</w:t>
      </w:r>
      <w:r w:rsidR="0095613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bankovní úvěry.</w:t>
      </w:r>
      <w:r w:rsidR="00F07B9B" w:rsidRPr="002333F8">
        <w:rPr>
          <w:rFonts w:ascii="Arial" w:hAnsi="Arial" w:cs="Arial"/>
        </w:rPr>
        <w:t xml:space="preserve">   </w:t>
      </w:r>
    </w:p>
    <w:p w:rsidR="002F6BD9" w:rsidRDefault="00B33B49" w:rsidP="00D81079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Účto</w:t>
      </w:r>
      <w:r w:rsidR="001313EE">
        <w:rPr>
          <w:rFonts w:ascii="Arial" w:hAnsi="Arial" w:cs="Arial"/>
        </w:rPr>
        <w:t>vání DPH</w:t>
      </w:r>
      <w:r>
        <w:rPr>
          <w:rFonts w:ascii="Arial" w:hAnsi="Arial" w:cs="Arial"/>
        </w:rPr>
        <w:t>.</w:t>
      </w:r>
      <w:r w:rsidR="00D81079" w:rsidRPr="00D81079">
        <w:rPr>
          <w:rFonts w:ascii="Arial" w:hAnsi="Arial" w:cs="Arial"/>
        </w:rPr>
        <w:t xml:space="preserve"> </w:t>
      </w:r>
      <w:r w:rsidR="00F07B9B" w:rsidRPr="00D81079">
        <w:rPr>
          <w:rFonts w:ascii="Arial" w:hAnsi="Arial" w:cs="Arial"/>
        </w:rPr>
        <w:t xml:space="preserve">  </w:t>
      </w:r>
    </w:p>
    <w:p w:rsidR="00F07B9B" w:rsidRPr="00D81079" w:rsidRDefault="00B33B49" w:rsidP="00D81079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Účtování oběžného majetku</w:t>
      </w:r>
      <w:r w:rsidR="00F07B9B" w:rsidRPr="00D81079">
        <w:rPr>
          <w:rFonts w:ascii="Arial" w:hAnsi="Arial" w:cs="Arial"/>
        </w:rPr>
        <w:t xml:space="preserve"> </w:t>
      </w:r>
      <w:r w:rsidR="001313EE">
        <w:rPr>
          <w:rFonts w:ascii="Arial" w:hAnsi="Arial" w:cs="Arial"/>
        </w:rPr>
        <w:t>způsobem A</w:t>
      </w:r>
      <w:r w:rsidR="00C525C8">
        <w:rPr>
          <w:rFonts w:ascii="Arial" w:hAnsi="Arial" w:cs="Arial"/>
        </w:rPr>
        <w:t>.</w:t>
      </w:r>
      <w:r w:rsidR="00F07B9B" w:rsidRPr="00D81079">
        <w:rPr>
          <w:rFonts w:ascii="Arial" w:hAnsi="Arial" w:cs="Arial"/>
        </w:rPr>
        <w:t xml:space="preserve">           </w:t>
      </w:r>
    </w:p>
    <w:p w:rsidR="00F07B9B" w:rsidRPr="002333F8" w:rsidRDefault="00C525C8" w:rsidP="009269B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Účtován</w:t>
      </w:r>
      <w:r w:rsidR="001313EE">
        <w:rPr>
          <w:rFonts w:ascii="Arial" w:hAnsi="Arial" w:cs="Arial"/>
        </w:rPr>
        <w:t>í oběžného majetku způsobem B</w:t>
      </w:r>
      <w:r>
        <w:rPr>
          <w:rFonts w:ascii="Arial" w:hAnsi="Arial" w:cs="Arial"/>
        </w:rPr>
        <w:t>.</w:t>
      </w:r>
    </w:p>
    <w:p w:rsidR="00F07B9B" w:rsidRPr="002333F8" w:rsidRDefault="00C525C8" w:rsidP="000A26D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Dlouhodobý majetek – účtování pořízen</w:t>
      </w:r>
      <w:r w:rsidR="001313EE">
        <w:rPr>
          <w:rFonts w:ascii="Arial" w:hAnsi="Arial" w:cs="Arial"/>
        </w:rPr>
        <w:t>í</w:t>
      </w:r>
      <w:r>
        <w:rPr>
          <w:rFonts w:ascii="Arial" w:hAnsi="Arial" w:cs="Arial"/>
        </w:rPr>
        <w:t>.</w:t>
      </w:r>
    </w:p>
    <w:p w:rsidR="00F07B9B" w:rsidRDefault="00C525C8" w:rsidP="009269BD">
      <w:pPr>
        <w:numPr>
          <w:ilvl w:val="0"/>
          <w:numId w:val="1"/>
        </w:numPr>
        <w:tabs>
          <w:tab w:val="num" w:pos="18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Dlouhod</w:t>
      </w:r>
      <w:r w:rsidR="001313EE">
        <w:rPr>
          <w:rFonts w:ascii="Arial" w:hAnsi="Arial" w:cs="Arial"/>
        </w:rPr>
        <w:t>obý majetek – odpis</w:t>
      </w:r>
      <w:r w:rsidR="00F6153B">
        <w:rPr>
          <w:rFonts w:ascii="Arial" w:hAnsi="Arial" w:cs="Arial"/>
        </w:rPr>
        <w:t>y</w:t>
      </w:r>
      <w:r>
        <w:rPr>
          <w:rFonts w:ascii="Arial" w:hAnsi="Arial" w:cs="Arial"/>
        </w:rPr>
        <w:t>. Způsoby vyřazení dlou</w:t>
      </w:r>
      <w:r w:rsidR="001313EE">
        <w:rPr>
          <w:rFonts w:ascii="Arial" w:hAnsi="Arial" w:cs="Arial"/>
        </w:rPr>
        <w:t>hodobého majetku</w:t>
      </w:r>
      <w:r>
        <w:rPr>
          <w:rFonts w:ascii="Arial" w:hAnsi="Arial" w:cs="Arial"/>
        </w:rPr>
        <w:t>.</w:t>
      </w:r>
    </w:p>
    <w:p w:rsidR="000C053B" w:rsidRPr="000C053B" w:rsidRDefault="00C525C8" w:rsidP="000C053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Úč</w:t>
      </w:r>
      <w:r w:rsidR="001313EE">
        <w:rPr>
          <w:rFonts w:ascii="Arial" w:hAnsi="Arial" w:cs="Arial"/>
        </w:rPr>
        <w:t>tování výrobků</w:t>
      </w:r>
      <w:r>
        <w:rPr>
          <w:rFonts w:ascii="Arial" w:hAnsi="Arial" w:cs="Arial"/>
        </w:rPr>
        <w:t>.</w:t>
      </w:r>
    </w:p>
    <w:p w:rsidR="000C053B" w:rsidRPr="000C053B" w:rsidRDefault="001313EE" w:rsidP="000C053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Účtování nákladů a výnosů</w:t>
      </w:r>
      <w:r w:rsidR="00C525C8">
        <w:rPr>
          <w:rFonts w:ascii="Arial" w:hAnsi="Arial" w:cs="Arial"/>
        </w:rPr>
        <w:t>.</w:t>
      </w:r>
    </w:p>
    <w:p w:rsidR="000C053B" w:rsidRPr="000C053B" w:rsidRDefault="00C525C8" w:rsidP="00F67396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Zúčtovací vztahy.</w:t>
      </w:r>
    </w:p>
    <w:p w:rsidR="000C053B" w:rsidRPr="000C053B" w:rsidRDefault="00C525C8" w:rsidP="000C053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Mzda – základn</w:t>
      </w:r>
      <w:r w:rsidR="001313EE">
        <w:rPr>
          <w:rFonts w:ascii="Arial" w:hAnsi="Arial" w:cs="Arial"/>
        </w:rPr>
        <w:t>í pojmy</w:t>
      </w:r>
      <w:r w:rsidR="00726B97">
        <w:rPr>
          <w:rFonts w:ascii="Arial" w:hAnsi="Arial" w:cs="Arial"/>
        </w:rPr>
        <w:t>, výpočet čisté mzdy, účtování mezd.</w:t>
      </w:r>
    </w:p>
    <w:p w:rsidR="003E18B4" w:rsidRPr="00840D9D" w:rsidRDefault="00C525C8" w:rsidP="004A4A41">
      <w:pPr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313EE">
        <w:rPr>
          <w:rFonts w:ascii="Arial" w:hAnsi="Arial" w:cs="Arial"/>
        </w:rPr>
        <w:t>aňový systém ČR</w:t>
      </w:r>
      <w:r>
        <w:rPr>
          <w:rFonts w:ascii="Arial" w:hAnsi="Arial" w:cs="Arial"/>
        </w:rPr>
        <w:t>.</w:t>
      </w:r>
      <w:r w:rsidR="003E18B4" w:rsidRPr="00840D9D">
        <w:rPr>
          <w:rFonts w:ascii="Arial" w:hAnsi="Arial" w:cs="Arial"/>
        </w:rPr>
        <w:t xml:space="preserve"> </w:t>
      </w:r>
    </w:p>
    <w:p w:rsidR="004A4A41" w:rsidRDefault="00C525C8" w:rsidP="004A4A41">
      <w:pPr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Soustava přímých </w:t>
      </w:r>
      <w:r w:rsidR="001313EE">
        <w:rPr>
          <w:rFonts w:ascii="Arial" w:hAnsi="Arial" w:cs="Arial"/>
        </w:rPr>
        <w:t>daní</w:t>
      </w:r>
      <w:r>
        <w:rPr>
          <w:rFonts w:ascii="Arial" w:hAnsi="Arial" w:cs="Arial"/>
        </w:rPr>
        <w:t>.</w:t>
      </w:r>
    </w:p>
    <w:p w:rsidR="00BA3E8C" w:rsidRPr="00BA3E8C" w:rsidRDefault="00C525C8" w:rsidP="00BA3E8C">
      <w:pPr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Daň z příjmu </w:t>
      </w:r>
      <w:r w:rsidR="000F2953">
        <w:rPr>
          <w:rFonts w:ascii="Arial" w:hAnsi="Arial" w:cs="Arial"/>
        </w:rPr>
        <w:t xml:space="preserve">fyzických </w:t>
      </w:r>
      <w:r w:rsidR="00726B97">
        <w:rPr>
          <w:rFonts w:ascii="Arial" w:hAnsi="Arial" w:cs="Arial"/>
        </w:rPr>
        <w:t xml:space="preserve">a právnických </w:t>
      </w:r>
      <w:r w:rsidR="000F2953">
        <w:rPr>
          <w:rFonts w:ascii="Arial" w:hAnsi="Arial" w:cs="Arial"/>
        </w:rPr>
        <w:t>osob.</w:t>
      </w:r>
    </w:p>
    <w:p w:rsidR="004A4A41" w:rsidRPr="004A4A41" w:rsidRDefault="001313EE" w:rsidP="0021102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Soustava nepřímých daní</w:t>
      </w:r>
      <w:r w:rsidR="000F2953">
        <w:rPr>
          <w:rFonts w:ascii="Arial" w:hAnsi="Arial" w:cs="Arial"/>
        </w:rPr>
        <w:t>.</w:t>
      </w:r>
    </w:p>
    <w:p w:rsidR="004A4A41" w:rsidRDefault="004A4A41" w:rsidP="004A4A41">
      <w:pPr>
        <w:ind w:left="360"/>
        <w:jc w:val="both"/>
        <w:rPr>
          <w:rFonts w:ascii="Arial" w:hAnsi="Arial" w:cs="Arial"/>
          <w:b/>
        </w:rPr>
      </w:pPr>
    </w:p>
    <w:p w:rsidR="00DF72AF" w:rsidRPr="00142AFA" w:rsidRDefault="00DF72AF" w:rsidP="00DF72AF">
      <w:pPr>
        <w:jc w:val="both"/>
        <w:rPr>
          <w:rFonts w:ascii="Arial" w:hAnsi="Arial" w:cs="Arial"/>
          <w:b/>
          <w:color w:val="0000FF"/>
          <w:sz w:val="28"/>
          <w:szCs w:val="28"/>
        </w:rPr>
      </w:pPr>
      <w:proofErr w:type="gramStart"/>
      <w:r w:rsidRPr="00142AFA">
        <w:rPr>
          <w:rFonts w:ascii="Arial" w:hAnsi="Arial" w:cs="Arial"/>
          <w:b/>
          <w:sz w:val="28"/>
          <w:szCs w:val="28"/>
        </w:rPr>
        <w:t xml:space="preserve">B ) </w:t>
      </w:r>
      <w:r w:rsidRPr="00142AFA">
        <w:rPr>
          <w:rFonts w:ascii="Arial" w:hAnsi="Arial" w:cs="Arial"/>
          <w:b/>
          <w:sz w:val="28"/>
          <w:szCs w:val="28"/>
          <w:u w:val="single"/>
        </w:rPr>
        <w:t>maturitní</w:t>
      </w:r>
      <w:proofErr w:type="gramEnd"/>
      <w:r w:rsidRPr="00142AFA">
        <w:rPr>
          <w:rFonts w:ascii="Arial" w:hAnsi="Arial" w:cs="Arial"/>
          <w:b/>
          <w:sz w:val="28"/>
          <w:szCs w:val="28"/>
          <w:u w:val="single"/>
        </w:rPr>
        <w:t xml:space="preserve"> témata – praktická část maturitní zkoušky</w:t>
      </w:r>
    </w:p>
    <w:p w:rsidR="00DF72AF" w:rsidRPr="00142AFA" w:rsidRDefault="00DF72AF" w:rsidP="00DF72AF">
      <w:pPr>
        <w:ind w:hanging="7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 xml:space="preserve">           </w:t>
      </w:r>
    </w:p>
    <w:p w:rsidR="00DF72AF" w:rsidRDefault="00DF72AF" w:rsidP="00DF72AF">
      <w:p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</w:t>
      </w:r>
      <w:r w:rsidR="00446D0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142AFA">
        <w:rPr>
          <w:rFonts w:ascii="Arial" w:hAnsi="Arial" w:cs="Arial"/>
        </w:rPr>
        <w:t>Samostatné př</w:t>
      </w:r>
      <w:r>
        <w:rPr>
          <w:rFonts w:ascii="Arial" w:hAnsi="Arial" w:cs="Arial"/>
        </w:rPr>
        <w:t>íklady dle výše uvedených témat.</w:t>
      </w:r>
    </w:p>
    <w:p w:rsidR="0000776C" w:rsidRDefault="0000776C" w:rsidP="00DF72AF">
      <w:pPr>
        <w:ind w:hanging="720"/>
        <w:jc w:val="both"/>
        <w:rPr>
          <w:rFonts w:ascii="Arial" w:hAnsi="Arial" w:cs="Arial"/>
        </w:rPr>
      </w:pPr>
    </w:p>
    <w:p w:rsidR="00DF72AF" w:rsidRDefault="00DF72AF" w:rsidP="00DF72AF">
      <w:pPr>
        <w:ind w:hanging="720"/>
        <w:jc w:val="both"/>
        <w:rPr>
          <w:rFonts w:ascii="Arial" w:hAnsi="Arial" w:cs="Arial"/>
        </w:rPr>
      </w:pPr>
    </w:p>
    <w:p w:rsidR="00DF72AF" w:rsidRDefault="00DF72AF" w:rsidP="00DF72AF">
      <w:p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365D9E">
        <w:rPr>
          <w:rFonts w:ascii="Arial" w:hAnsi="Arial" w:cs="Arial"/>
        </w:rPr>
        <w:t xml:space="preserve">Schváleno předmětovou komisí: </w:t>
      </w:r>
      <w:proofErr w:type="gramStart"/>
      <w:r w:rsidR="0000776C">
        <w:rPr>
          <w:rFonts w:ascii="Arial" w:hAnsi="Arial" w:cs="Arial"/>
        </w:rPr>
        <w:t>30</w:t>
      </w:r>
      <w:r>
        <w:rPr>
          <w:rFonts w:ascii="Arial" w:hAnsi="Arial" w:cs="Arial"/>
        </w:rPr>
        <w:t>.8.20</w:t>
      </w:r>
      <w:r w:rsidR="002971C3">
        <w:rPr>
          <w:rFonts w:ascii="Arial" w:hAnsi="Arial" w:cs="Arial"/>
        </w:rPr>
        <w:t>19</w:t>
      </w:r>
      <w:proofErr w:type="gramEnd"/>
      <w:r>
        <w:rPr>
          <w:rFonts w:ascii="Arial" w:hAnsi="Arial" w:cs="Arial"/>
        </w:rPr>
        <w:t xml:space="preserve"> </w:t>
      </w:r>
    </w:p>
    <w:p w:rsidR="0000776C" w:rsidRPr="00142AFA" w:rsidRDefault="0000776C" w:rsidP="00DF72AF">
      <w:pPr>
        <w:ind w:hanging="720"/>
        <w:jc w:val="both"/>
        <w:rPr>
          <w:rFonts w:ascii="Arial" w:hAnsi="Arial" w:cs="Arial"/>
        </w:rPr>
      </w:pPr>
    </w:p>
    <w:p w:rsidR="00322D3A" w:rsidRDefault="00F07B9B" w:rsidP="00DF72A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</w:p>
    <w:p w:rsidR="00322D3A" w:rsidRDefault="00322D3A" w:rsidP="00322D3A">
      <w:pPr>
        <w:ind w:left="360"/>
        <w:jc w:val="both"/>
        <w:rPr>
          <w:rFonts w:ascii="Arial" w:hAnsi="Arial" w:cs="Arial"/>
          <w:b/>
        </w:rPr>
      </w:pPr>
    </w:p>
    <w:p w:rsidR="00322D3A" w:rsidRDefault="00322D3A" w:rsidP="00322D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 Liberci </w:t>
      </w:r>
      <w:proofErr w:type="gramStart"/>
      <w:r>
        <w:rPr>
          <w:rFonts w:ascii="Arial" w:hAnsi="Arial" w:cs="Arial"/>
          <w:b/>
        </w:rPr>
        <w:t>dne ..................................        schválil</w:t>
      </w:r>
      <w:proofErr w:type="gramEnd"/>
      <w:r>
        <w:rPr>
          <w:rFonts w:ascii="Arial" w:hAnsi="Arial" w:cs="Arial"/>
          <w:b/>
        </w:rPr>
        <w:t xml:space="preserve"> …………………………………….</w:t>
      </w:r>
    </w:p>
    <w:p w:rsidR="00322D3A" w:rsidRDefault="00322D3A" w:rsidP="00322D3A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</w:t>
      </w:r>
      <w:r w:rsidR="001412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ředitel školy    </w:t>
      </w:r>
    </w:p>
    <w:p w:rsidR="00E9626B" w:rsidRPr="00E9626B" w:rsidRDefault="00322D3A" w:rsidP="00E9626B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</w:t>
      </w:r>
      <w:r w:rsidR="00C92246">
        <w:rPr>
          <w:rFonts w:ascii="Arial" w:hAnsi="Arial" w:cs="Arial"/>
          <w:b/>
        </w:rPr>
        <w:t xml:space="preserve">                             Mgr. Jan </w:t>
      </w:r>
      <w:proofErr w:type="spellStart"/>
      <w:r w:rsidR="00C92246">
        <w:rPr>
          <w:rFonts w:ascii="Arial" w:hAnsi="Arial" w:cs="Arial"/>
          <w:b/>
        </w:rPr>
        <w:t>Samšiňák</w:t>
      </w:r>
      <w:proofErr w:type="spellEnd"/>
      <w:r w:rsidR="0048151F">
        <w:rPr>
          <w:rFonts w:ascii="Arial" w:hAnsi="Arial" w:cs="Arial"/>
          <w:b/>
        </w:rPr>
        <w:t xml:space="preserve"> </w:t>
      </w:r>
    </w:p>
    <w:sectPr w:rsidR="00E9626B" w:rsidRPr="00E9626B" w:rsidSect="00322D3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88E" w:rsidRDefault="0099288E">
      <w:r>
        <w:separator/>
      </w:r>
    </w:p>
  </w:endnote>
  <w:endnote w:type="continuationSeparator" w:id="0">
    <w:p w:rsidR="0099288E" w:rsidRDefault="0099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80" w:rsidRDefault="009556AB" w:rsidP="000B73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76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57680" w:rsidRDefault="0035768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80" w:rsidRDefault="009556AB" w:rsidP="000B73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768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F72AF">
      <w:rPr>
        <w:rStyle w:val="slostrnky"/>
        <w:noProof/>
      </w:rPr>
      <w:t>2</w:t>
    </w:r>
    <w:r>
      <w:rPr>
        <w:rStyle w:val="slostrnky"/>
      </w:rPr>
      <w:fldChar w:fldCharType="end"/>
    </w:r>
  </w:p>
  <w:p w:rsidR="00357680" w:rsidRDefault="003576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88E" w:rsidRDefault="0099288E">
      <w:r>
        <w:separator/>
      </w:r>
    </w:p>
  </w:footnote>
  <w:footnote w:type="continuationSeparator" w:id="0">
    <w:p w:rsidR="0099288E" w:rsidRDefault="00992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85"/>
    <w:multiLevelType w:val="hybridMultilevel"/>
    <w:tmpl w:val="04FC7C4E"/>
    <w:lvl w:ilvl="0" w:tplc="565A2C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56C3A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202CF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147C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CC530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A2F75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242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CA98F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8E932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5038E8"/>
    <w:multiLevelType w:val="hybridMultilevel"/>
    <w:tmpl w:val="929E23E4"/>
    <w:lvl w:ilvl="0" w:tplc="683059F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AAD8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DE26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9CE40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2089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9A077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B61DA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E5C8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B2CD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0D5445"/>
    <w:multiLevelType w:val="hybridMultilevel"/>
    <w:tmpl w:val="7AF69F24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00706D"/>
    <w:multiLevelType w:val="hybridMultilevel"/>
    <w:tmpl w:val="6082BB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E2342"/>
    <w:multiLevelType w:val="hybridMultilevel"/>
    <w:tmpl w:val="B11AD04E"/>
    <w:lvl w:ilvl="0" w:tplc="E44CD3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4DB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163A1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60A86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FA3B6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CCF51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9C7A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4C2F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EAD7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9E7988"/>
    <w:multiLevelType w:val="hybridMultilevel"/>
    <w:tmpl w:val="51D27DA8"/>
    <w:lvl w:ilvl="0" w:tplc="2620F79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ECBE1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A3E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DE18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A480F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5066F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56BCF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5205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8E58C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057B58"/>
    <w:multiLevelType w:val="hybridMultilevel"/>
    <w:tmpl w:val="2B9ECB40"/>
    <w:lvl w:ilvl="0" w:tplc="1298BBE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FA7"/>
    <w:rsid w:val="0000776C"/>
    <w:rsid w:val="00011EF0"/>
    <w:rsid w:val="00030C9C"/>
    <w:rsid w:val="00045FA7"/>
    <w:rsid w:val="00064CE5"/>
    <w:rsid w:val="000864BE"/>
    <w:rsid w:val="000A26DE"/>
    <w:rsid w:val="000B73A9"/>
    <w:rsid w:val="000C053B"/>
    <w:rsid w:val="000D444F"/>
    <w:rsid w:val="000E1375"/>
    <w:rsid w:val="000F2953"/>
    <w:rsid w:val="001013C2"/>
    <w:rsid w:val="00121A4B"/>
    <w:rsid w:val="001313EE"/>
    <w:rsid w:val="00133556"/>
    <w:rsid w:val="0014123D"/>
    <w:rsid w:val="001427D1"/>
    <w:rsid w:val="00160D65"/>
    <w:rsid w:val="00162279"/>
    <w:rsid w:val="001A3AD1"/>
    <w:rsid w:val="00211025"/>
    <w:rsid w:val="0023213A"/>
    <w:rsid w:val="002333F8"/>
    <w:rsid w:val="00246FE4"/>
    <w:rsid w:val="002522DA"/>
    <w:rsid w:val="00261C05"/>
    <w:rsid w:val="00270D9E"/>
    <w:rsid w:val="0028275D"/>
    <w:rsid w:val="002851A4"/>
    <w:rsid w:val="002971C3"/>
    <w:rsid w:val="002A0AD7"/>
    <w:rsid w:val="002C50DD"/>
    <w:rsid w:val="002D3FAA"/>
    <w:rsid w:val="002F5B0C"/>
    <w:rsid w:val="002F6BD9"/>
    <w:rsid w:val="002F6D24"/>
    <w:rsid w:val="002F71D4"/>
    <w:rsid w:val="00322D3A"/>
    <w:rsid w:val="00323DD5"/>
    <w:rsid w:val="00357680"/>
    <w:rsid w:val="00357DAA"/>
    <w:rsid w:val="00365D9E"/>
    <w:rsid w:val="00374A13"/>
    <w:rsid w:val="00396D3E"/>
    <w:rsid w:val="003D3210"/>
    <w:rsid w:val="003D4112"/>
    <w:rsid w:val="003E06D5"/>
    <w:rsid w:val="003E0728"/>
    <w:rsid w:val="003E18B4"/>
    <w:rsid w:val="003E6A40"/>
    <w:rsid w:val="004028A7"/>
    <w:rsid w:val="00402C2B"/>
    <w:rsid w:val="00446D07"/>
    <w:rsid w:val="0048151F"/>
    <w:rsid w:val="004A4A41"/>
    <w:rsid w:val="004C2303"/>
    <w:rsid w:val="004D6BBD"/>
    <w:rsid w:val="004E76E2"/>
    <w:rsid w:val="00520FC2"/>
    <w:rsid w:val="00527026"/>
    <w:rsid w:val="00575CE2"/>
    <w:rsid w:val="005801FC"/>
    <w:rsid w:val="0059342C"/>
    <w:rsid w:val="005B4E4A"/>
    <w:rsid w:val="005C5872"/>
    <w:rsid w:val="005F2864"/>
    <w:rsid w:val="005F437E"/>
    <w:rsid w:val="0060007D"/>
    <w:rsid w:val="00615AA2"/>
    <w:rsid w:val="00615FA8"/>
    <w:rsid w:val="006239FD"/>
    <w:rsid w:val="006279C6"/>
    <w:rsid w:val="00660F31"/>
    <w:rsid w:val="0068060A"/>
    <w:rsid w:val="006D77CE"/>
    <w:rsid w:val="0070610F"/>
    <w:rsid w:val="00726B97"/>
    <w:rsid w:val="00765353"/>
    <w:rsid w:val="00785BFA"/>
    <w:rsid w:val="00787BC8"/>
    <w:rsid w:val="007A5FC2"/>
    <w:rsid w:val="007C7BF0"/>
    <w:rsid w:val="007E6824"/>
    <w:rsid w:val="007F1093"/>
    <w:rsid w:val="007F5D5B"/>
    <w:rsid w:val="008014B5"/>
    <w:rsid w:val="008071A9"/>
    <w:rsid w:val="00840D9D"/>
    <w:rsid w:val="0085109B"/>
    <w:rsid w:val="00882BE2"/>
    <w:rsid w:val="008853A0"/>
    <w:rsid w:val="008C23FA"/>
    <w:rsid w:val="008D2BF3"/>
    <w:rsid w:val="008E1CB2"/>
    <w:rsid w:val="00912712"/>
    <w:rsid w:val="009269BD"/>
    <w:rsid w:val="00936749"/>
    <w:rsid w:val="009556AB"/>
    <w:rsid w:val="0095613D"/>
    <w:rsid w:val="00964479"/>
    <w:rsid w:val="009826FC"/>
    <w:rsid w:val="0099288E"/>
    <w:rsid w:val="009C0E08"/>
    <w:rsid w:val="009D6103"/>
    <w:rsid w:val="009F49C3"/>
    <w:rsid w:val="00A062AE"/>
    <w:rsid w:val="00A179B4"/>
    <w:rsid w:val="00A40B35"/>
    <w:rsid w:val="00A464F3"/>
    <w:rsid w:val="00A50227"/>
    <w:rsid w:val="00A56235"/>
    <w:rsid w:val="00A95013"/>
    <w:rsid w:val="00AD34F8"/>
    <w:rsid w:val="00AE24A0"/>
    <w:rsid w:val="00AF63D5"/>
    <w:rsid w:val="00B14D56"/>
    <w:rsid w:val="00B15580"/>
    <w:rsid w:val="00B33B49"/>
    <w:rsid w:val="00B41938"/>
    <w:rsid w:val="00B509A0"/>
    <w:rsid w:val="00B6309F"/>
    <w:rsid w:val="00B650AA"/>
    <w:rsid w:val="00B73B05"/>
    <w:rsid w:val="00B84C0A"/>
    <w:rsid w:val="00B86EA4"/>
    <w:rsid w:val="00BA3E8C"/>
    <w:rsid w:val="00BB170B"/>
    <w:rsid w:val="00BF3268"/>
    <w:rsid w:val="00BF3A4D"/>
    <w:rsid w:val="00C0418E"/>
    <w:rsid w:val="00C409AF"/>
    <w:rsid w:val="00C525C8"/>
    <w:rsid w:val="00C92246"/>
    <w:rsid w:val="00CB03B6"/>
    <w:rsid w:val="00CB0E30"/>
    <w:rsid w:val="00CB2713"/>
    <w:rsid w:val="00CD4F19"/>
    <w:rsid w:val="00CE4F8B"/>
    <w:rsid w:val="00CF21D0"/>
    <w:rsid w:val="00CF5B19"/>
    <w:rsid w:val="00D200A6"/>
    <w:rsid w:val="00D52FA7"/>
    <w:rsid w:val="00D636B6"/>
    <w:rsid w:val="00D64C8D"/>
    <w:rsid w:val="00D71693"/>
    <w:rsid w:val="00D73E79"/>
    <w:rsid w:val="00D81079"/>
    <w:rsid w:val="00DF72AF"/>
    <w:rsid w:val="00E0047B"/>
    <w:rsid w:val="00E31691"/>
    <w:rsid w:val="00E337DB"/>
    <w:rsid w:val="00E42C76"/>
    <w:rsid w:val="00E43CD2"/>
    <w:rsid w:val="00E73E59"/>
    <w:rsid w:val="00E7446C"/>
    <w:rsid w:val="00E939D5"/>
    <w:rsid w:val="00E9626B"/>
    <w:rsid w:val="00ED1A98"/>
    <w:rsid w:val="00ED457C"/>
    <w:rsid w:val="00ED669C"/>
    <w:rsid w:val="00EF4D09"/>
    <w:rsid w:val="00F07B9B"/>
    <w:rsid w:val="00F1589C"/>
    <w:rsid w:val="00F44AB4"/>
    <w:rsid w:val="00F6153B"/>
    <w:rsid w:val="00F67396"/>
    <w:rsid w:val="00F9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35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22D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2D3A"/>
  </w:style>
  <w:style w:type="character" w:customStyle="1" w:styleId="quote2">
    <w:name w:val="quote2"/>
    <w:basedOn w:val="Standardnpsmoodstavce"/>
    <w:rsid w:val="00E9626B"/>
  </w:style>
  <w:style w:type="character" w:customStyle="1" w:styleId="quote1">
    <w:name w:val="quote1"/>
    <w:basedOn w:val="Standardnpsmoodstavce"/>
    <w:rsid w:val="00E9626B"/>
  </w:style>
  <w:style w:type="paragraph" w:customStyle="1" w:styleId="Odstavecseseznamem1">
    <w:name w:val="Odstavec se seznamem1"/>
    <w:basedOn w:val="Normln"/>
    <w:rsid w:val="00E43C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74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35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22D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2D3A"/>
  </w:style>
  <w:style w:type="character" w:customStyle="1" w:styleId="quote2">
    <w:name w:val="quote2"/>
    <w:basedOn w:val="Standardnpsmoodstavce"/>
    <w:rsid w:val="00E9626B"/>
  </w:style>
  <w:style w:type="character" w:customStyle="1" w:styleId="quote1">
    <w:name w:val="quote1"/>
    <w:basedOn w:val="Standardnpsmoodstavce"/>
    <w:rsid w:val="00E9626B"/>
  </w:style>
  <w:style w:type="paragraph" w:customStyle="1" w:styleId="Odstavecseseznamem1">
    <w:name w:val="Odstavec se seznamem1"/>
    <w:basedOn w:val="Normln"/>
    <w:rsid w:val="00E43C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7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313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586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03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932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22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258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675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08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70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12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82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56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09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06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57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61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21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275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24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018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45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05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187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9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30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škola strojní, stavební a dopravní</vt:lpstr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škola strojní, stavební a dopravní</dc:title>
  <dc:creator>Admin</dc:creator>
  <cp:lastModifiedBy>zitovabla</cp:lastModifiedBy>
  <cp:revision>3</cp:revision>
  <dcterms:created xsi:type="dcterms:W3CDTF">2019-09-02T15:03:00Z</dcterms:created>
  <dcterms:modified xsi:type="dcterms:W3CDTF">2019-09-05T11:31:00Z</dcterms:modified>
</cp:coreProperties>
</file>