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36E" w:rsidRPr="00903C23" w:rsidRDefault="0069536E" w:rsidP="0069536E">
      <w:pPr>
        <w:pStyle w:val="Zhlav"/>
        <w:jc w:val="center"/>
        <w:rPr>
          <w:rFonts w:ascii="Times New Roman" w:hAnsi="Times New Roman" w:cs="Times New Roman"/>
          <w:b/>
        </w:rPr>
      </w:pPr>
      <w:r w:rsidRPr="00903C23">
        <w:rPr>
          <w:rFonts w:ascii="Times New Roman" w:hAnsi="Times New Roman" w:cs="Times New Roman"/>
          <w:b/>
        </w:rPr>
        <w:t>Liberec II, Truhlářská 360/3, příspěvková organizace</w:t>
      </w:r>
    </w:p>
    <w:p w:rsidR="0069536E" w:rsidRDefault="0069536E" w:rsidP="0069536E">
      <w:pPr>
        <w:pStyle w:val="Zhlav"/>
        <w:jc w:val="center"/>
        <w:rPr>
          <w:rFonts w:ascii="Times New Roman" w:hAnsi="Times New Roman" w:cs="Times New Roman"/>
          <w:b/>
        </w:rPr>
      </w:pPr>
      <w:r w:rsidRPr="00903C23">
        <w:rPr>
          <w:rFonts w:ascii="Times New Roman" w:hAnsi="Times New Roman" w:cs="Times New Roman"/>
          <w:b/>
        </w:rPr>
        <w:t>Truhlářská 360/3, 460 01 Liberec II</w:t>
      </w:r>
      <w:r w:rsidRPr="00B8786F">
        <w:rPr>
          <w:rFonts w:ascii="Times New Roman" w:hAnsi="Times New Roman" w:cs="Times New Roman"/>
          <w:b/>
        </w:rPr>
        <w:t xml:space="preserve"> </w:t>
      </w:r>
      <w:r w:rsidRPr="00903C23">
        <w:rPr>
          <w:rFonts w:ascii="Times New Roman" w:hAnsi="Times New Roman" w:cs="Times New Roman"/>
          <w:b/>
        </w:rPr>
        <w:t>Střední ško</w:t>
      </w:r>
      <w:r w:rsidR="003A4FDA">
        <w:rPr>
          <w:rFonts w:ascii="Times New Roman" w:hAnsi="Times New Roman" w:cs="Times New Roman"/>
          <w:b/>
        </w:rPr>
        <w:t>la strojní, stavební a dopravní</w:t>
      </w:r>
    </w:p>
    <w:p w:rsidR="003A4FDA" w:rsidRDefault="003A4FDA" w:rsidP="0069536E">
      <w:pPr>
        <w:pStyle w:val="Zhlav"/>
        <w:jc w:val="center"/>
        <w:rPr>
          <w:rFonts w:ascii="Times New Roman" w:hAnsi="Times New Roman" w:cs="Times New Roman"/>
          <w:b/>
        </w:rPr>
      </w:pPr>
    </w:p>
    <w:p w:rsidR="003A4FDA" w:rsidRPr="003A4FDA" w:rsidRDefault="003A4FDA" w:rsidP="003A4FDA">
      <w:pPr>
        <w:pStyle w:val="Bezmezer"/>
        <w:rPr>
          <w:b/>
        </w:rPr>
      </w:pPr>
      <w:r w:rsidRPr="003A4FDA">
        <w:rPr>
          <w:b/>
        </w:rPr>
        <w:t xml:space="preserve">      </w:t>
      </w:r>
      <w:r w:rsidRPr="003A4FDA">
        <w:rPr>
          <w:b/>
        </w:rPr>
        <w:t xml:space="preserve">Okruhy k závěrečné zkoušce </w:t>
      </w:r>
    </w:p>
    <w:p w:rsidR="003A4FDA" w:rsidRPr="003A4FDA" w:rsidRDefault="003A4FDA" w:rsidP="003A4FDA">
      <w:pPr>
        <w:pStyle w:val="Bezmezer"/>
        <w:rPr>
          <w:b/>
        </w:rPr>
      </w:pPr>
    </w:p>
    <w:p w:rsidR="003A4FDA" w:rsidRPr="003A4FDA" w:rsidRDefault="003A4FDA" w:rsidP="003A4FDA">
      <w:pPr>
        <w:pStyle w:val="Bezmezer"/>
        <w:rPr>
          <w:b/>
        </w:rPr>
      </w:pPr>
      <w:r w:rsidRPr="003A4FDA">
        <w:rPr>
          <w:b/>
        </w:rPr>
        <w:t xml:space="preserve">     </w:t>
      </w:r>
      <w:r w:rsidRPr="003A4FDA">
        <w:rPr>
          <w:b/>
        </w:rPr>
        <w:t>Obor: 36-</w:t>
      </w:r>
      <w:r w:rsidR="002C5BA6">
        <w:rPr>
          <w:b/>
        </w:rPr>
        <w:t>41</w:t>
      </w:r>
      <w:r w:rsidRPr="003A4FDA">
        <w:rPr>
          <w:b/>
        </w:rPr>
        <w:t xml:space="preserve">-H/01 </w:t>
      </w:r>
      <w:r w:rsidR="002C5BA6">
        <w:rPr>
          <w:b/>
        </w:rPr>
        <w:t>Malíř a lakýrník</w:t>
      </w:r>
      <w:bookmarkStart w:id="0" w:name="_GoBack"/>
      <w:bookmarkEnd w:id="0"/>
    </w:p>
    <w:p w:rsidR="003A4FDA" w:rsidRDefault="003A4FDA" w:rsidP="003A4FD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3A4FDA" w:rsidRPr="00903C23" w:rsidRDefault="003A4FDA" w:rsidP="003A4FDA">
      <w:pPr>
        <w:pStyle w:val="Zhlav"/>
        <w:rPr>
          <w:rFonts w:ascii="Times New Roman" w:hAnsi="Times New Roman" w:cs="Times New Roman"/>
          <w:b/>
        </w:rPr>
      </w:pPr>
    </w:p>
    <w:p w:rsidR="0069536E" w:rsidRPr="00903C23" w:rsidRDefault="0069536E" w:rsidP="0069536E">
      <w:pPr>
        <w:pStyle w:val="Zhlav"/>
        <w:jc w:val="center"/>
        <w:rPr>
          <w:rFonts w:ascii="Times New Roman" w:hAnsi="Times New Roman" w:cs="Times New Roman"/>
          <w:b/>
        </w:rPr>
      </w:pPr>
    </w:p>
    <w:p w:rsidR="00BB30C6" w:rsidRDefault="00BB30C6" w:rsidP="00BB30C6">
      <w:pPr>
        <w:pStyle w:val="Odstavecseseznamem"/>
        <w:numPr>
          <w:ilvl w:val="0"/>
          <w:numId w:val="2"/>
        </w:numPr>
      </w:pPr>
      <w:r>
        <w:t>Nátěry dveří, malířská pojiva</w:t>
      </w:r>
    </w:p>
    <w:p w:rsidR="00BB30C6" w:rsidRDefault="00BB30C6" w:rsidP="00BB30C6">
      <w:pPr>
        <w:pStyle w:val="Odstavecseseznamem"/>
        <w:numPr>
          <w:ilvl w:val="0"/>
          <w:numId w:val="2"/>
        </w:numPr>
      </w:pPr>
      <w:r>
        <w:t>Příprava nové a již malované vápenné omítky před malbou, vady nátěrů</w:t>
      </w:r>
    </w:p>
    <w:p w:rsidR="00BB30C6" w:rsidRDefault="00BB30C6" w:rsidP="00BB30C6">
      <w:pPr>
        <w:pStyle w:val="Odstavecseseznamem"/>
        <w:numPr>
          <w:ilvl w:val="0"/>
          <w:numId w:val="2"/>
        </w:numPr>
      </w:pPr>
      <w:r>
        <w:t>Odstraňování starých nátěrů, ostatní složky nátěrových hmot</w:t>
      </w:r>
    </w:p>
    <w:p w:rsidR="00BB30C6" w:rsidRDefault="00BB30C6" w:rsidP="00BB30C6">
      <w:pPr>
        <w:pStyle w:val="Odstavecseseznamem"/>
        <w:numPr>
          <w:ilvl w:val="0"/>
          <w:numId w:val="2"/>
        </w:numPr>
      </w:pPr>
      <w:r>
        <w:t>Druhy podkladů pod malby a nátěry, skladování nátěrových hmot</w:t>
      </w:r>
    </w:p>
    <w:p w:rsidR="00BB30C6" w:rsidRDefault="00BB30C6" w:rsidP="00BB30C6">
      <w:pPr>
        <w:pStyle w:val="Odstavecseseznamem"/>
        <w:numPr>
          <w:ilvl w:val="0"/>
          <w:numId w:val="2"/>
        </w:numPr>
      </w:pPr>
      <w:r>
        <w:t>Technika válečkování, BOZP a ochrana zdraví při práci v malířské a natěračské praxi</w:t>
      </w:r>
    </w:p>
    <w:p w:rsidR="00BB30C6" w:rsidRDefault="00BB30C6" w:rsidP="00BB30C6">
      <w:pPr>
        <w:pStyle w:val="Odstavecseseznamem"/>
        <w:numPr>
          <w:ilvl w:val="0"/>
          <w:numId w:val="2"/>
        </w:numPr>
      </w:pPr>
      <w:r>
        <w:t>Nátěry oken, brusné prostředky</w:t>
      </w:r>
    </w:p>
    <w:p w:rsidR="00BB30C6" w:rsidRDefault="00BB30C6" w:rsidP="00BB30C6">
      <w:pPr>
        <w:pStyle w:val="Odstavecseseznamem"/>
        <w:numPr>
          <w:ilvl w:val="0"/>
          <w:numId w:val="2"/>
        </w:numPr>
      </w:pPr>
      <w:r>
        <w:t>Malířské dekorativní techniky, bandážování</w:t>
      </w:r>
    </w:p>
    <w:p w:rsidR="00BB30C6" w:rsidRDefault="00BB30C6" w:rsidP="00BB30C6">
      <w:pPr>
        <w:pStyle w:val="Odstavecseseznamem"/>
        <w:numPr>
          <w:ilvl w:val="0"/>
          <w:numId w:val="2"/>
        </w:numPr>
      </w:pPr>
      <w:r>
        <w:t>Způsoby nanášení nátěrových hmot</w:t>
      </w:r>
      <w:r w:rsidR="00440982">
        <w:t>, syntetické nátěrové hmoty</w:t>
      </w:r>
    </w:p>
    <w:p w:rsidR="00440982" w:rsidRDefault="00440982" w:rsidP="00BB30C6">
      <w:pPr>
        <w:pStyle w:val="Odstavecseseznamem"/>
        <w:numPr>
          <w:ilvl w:val="0"/>
          <w:numId w:val="2"/>
        </w:numPr>
      </w:pPr>
      <w:r>
        <w:t>Izolační a dezinfekční nátěry, vodou ředitelné nátěrové hmoty</w:t>
      </w:r>
    </w:p>
    <w:p w:rsidR="00440982" w:rsidRDefault="00440982" w:rsidP="00BB30C6">
      <w:pPr>
        <w:pStyle w:val="Odstavecseseznamem"/>
        <w:numPr>
          <w:ilvl w:val="0"/>
          <w:numId w:val="2"/>
        </w:numPr>
      </w:pPr>
      <w:r>
        <w:t>Nátěry fasád, odborná terminologie, vysvětlení pojmů,</w:t>
      </w:r>
    </w:p>
    <w:p w:rsidR="00440982" w:rsidRDefault="00440982" w:rsidP="00BB30C6">
      <w:pPr>
        <w:pStyle w:val="Odstavecseseznamem"/>
        <w:numPr>
          <w:ilvl w:val="0"/>
          <w:numId w:val="2"/>
        </w:numPr>
      </w:pPr>
      <w:r>
        <w:t>Dekorativní omítky a linkrusty, pomocné materiály a přípravky</w:t>
      </w:r>
    </w:p>
    <w:p w:rsidR="00440982" w:rsidRDefault="00440982" w:rsidP="00BB30C6">
      <w:pPr>
        <w:pStyle w:val="Odstavecseseznamem"/>
        <w:numPr>
          <w:ilvl w:val="0"/>
          <w:numId w:val="2"/>
        </w:numPr>
      </w:pPr>
      <w:r>
        <w:t>Linkování, antikorozní pigmenty</w:t>
      </w:r>
    </w:p>
    <w:p w:rsidR="00440982" w:rsidRDefault="00440982" w:rsidP="00BB30C6">
      <w:pPr>
        <w:pStyle w:val="Odstavecseseznamem"/>
        <w:numPr>
          <w:ilvl w:val="0"/>
          <w:numId w:val="2"/>
        </w:numPr>
      </w:pPr>
      <w:r>
        <w:t>Nátěry dřevěných a betonových podlah, chemické odrezovače a stabilizátory</w:t>
      </w:r>
    </w:p>
    <w:p w:rsidR="00440982" w:rsidRDefault="00440982" w:rsidP="00BB30C6">
      <w:pPr>
        <w:pStyle w:val="Odstavecseseznamem"/>
        <w:numPr>
          <w:ilvl w:val="0"/>
          <w:numId w:val="2"/>
        </w:numPr>
      </w:pPr>
      <w:r>
        <w:t>Tmelení, vlastnosti nátěrových hmot v tekutém stavu</w:t>
      </w:r>
    </w:p>
    <w:p w:rsidR="00440982" w:rsidRDefault="00440982" w:rsidP="00BB30C6">
      <w:pPr>
        <w:pStyle w:val="Odstavecseseznamem"/>
        <w:numPr>
          <w:ilvl w:val="0"/>
          <w:numId w:val="2"/>
        </w:numPr>
      </w:pPr>
      <w:r>
        <w:t>Nanášení nátěrových hmot stříkáním nízkotlakým a vysokotlakým, základní složky nátěrových hmot</w:t>
      </w:r>
    </w:p>
    <w:p w:rsidR="00440982" w:rsidRDefault="00440982" w:rsidP="00BB30C6">
      <w:pPr>
        <w:pStyle w:val="Odstavecseseznamem"/>
        <w:numPr>
          <w:ilvl w:val="0"/>
          <w:numId w:val="2"/>
        </w:numPr>
      </w:pPr>
      <w:r>
        <w:t xml:space="preserve">Tapetování, </w:t>
      </w:r>
      <w:r w:rsidR="009034B1">
        <w:t>anti graffitové</w:t>
      </w:r>
      <w:r>
        <w:t xml:space="preserve"> systémy</w:t>
      </w:r>
    </w:p>
    <w:p w:rsidR="00440982" w:rsidRDefault="00440982" w:rsidP="00BB30C6">
      <w:pPr>
        <w:pStyle w:val="Odstavecseseznamem"/>
        <w:numPr>
          <w:ilvl w:val="0"/>
          <w:numId w:val="2"/>
        </w:numPr>
      </w:pPr>
      <w:r>
        <w:t>Napodobování dřev (fládrování), odmašťovací prostředky</w:t>
      </w:r>
    </w:p>
    <w:p w:rsidR="00440982" w:rsidRDefault="00440982" w:rsidP="00BB30C6">
      <w:pPr>
        <w:pStyle w:val="Odstavecseseznamem"/>
        <w:numPr>
          <w:ilvl w:val="0"/>
          <w:numId w:val="2"/>
        </w:numPr>
      </w:pPr>
      <w:r>
        <w:t>Nátěry dřeva kryvé a nekryvé, vlastnosti nátěrových filmů a jejich zkoušení</w:t>
      </w:r>
    </w:p>
    <w:p w:rsidR="00440982" w:rsidRDefault="00440982" w:rsidP="00BB30C6">
      <w:pPr>
        <w:pStyle w:val="Odstavecseseznamem"/>
        <w:numPr>
          <w:ilvl w:val="0"/>
          <w:numId w:val="2"/>
        </w:numPr>
      </w:pPr>
      <w:r>
        <w:t>Šablonování, nátěry zamezující hoření</w:t>
      </w:r>
    </w:p>
    <w:p w:rsidR="00440982" w:rsidRDefault="00440982" w:rsidP="00BB30C6">
      <w:pPr>
        <w:pStyle w:val="Odstavecseseznamem"/>
        <w:numPr>
          <w:ilvl w:val="0"/>
          <w:numId w:val="2"/>
        </w:numPr>
      </w:pPr>
      <w:r>
        <w:t>Měření a výpočty ploch, kalkulace cen, olejové nátěrové hmoty</w:t>
      </w:r>
    </w:p>
    <w:p w:rsidR="00440982" w:rsidRDefault="00440982" w:rsidP="00BB30C6">
      <w:pPr>
        <w:pStyle w:val="Odstavecseseznamem"/>
        <w:numPr>
          <w:ilvl w:val="0"/>
          <w:numId w:val="2"/>
        </w:numPr>
      </w:pPr>
      <w:r>
        <w:t>Nátěry nábytku, průmyslové nanášecí techniky</w:t>
      </w:r>
    </w:p>
    <w:p w:rsidR="009034B1" w:rsidRDefault="009034B1" w:rsidP="00BB30C6">
      <w:pPr>
        <w:pStyle w:val="Odstavecseseznamem"/>
        <w:numPr>
          <w:ilvl w:val="0"/>
          <w:numId w:val="2"/>
        </w:numPr>
      </w:pPr>
      <w:r>
        <w:t>Nátěry na železných a neželezných kovech, barevné nátěry prostředí</w:t>
      </w:r>
    </w:p>
    <w:p w:rsidR="009034B1" w:rsidRDefault="009034B1" w:rsidP="00BB30C6">
      <w:pPr>
        <w:pStyle w:val="Odstavecseseznamem"/>
        <w:numPr>
          <w:ilvl w:val="0"/>
          <w:numId w:val="2"/>
        </w:numPr>
      </w:pPr>
      <w:r>
        <w:t>Lakování parket, značení druhů a odstínů nátěrových hmot</w:t>
      </w:r>
    </w:p>
    <w:p w:rsidR="009034B1" w:rsidRDefault="009034B1" w:rsidP="00BB30C6">
      <w:pPr>
        <w:pStyle w:val="Odstavecseseznamem"/>
        <w:numPr>
          <w:ilvl w:val="0"/>
          <w:numId w:val="2"/>
        </w:numPr>
      </w:pPr>
      <w:r>
        <w:t>Polyuretanové NH, pačokování, penetrace, neutralizace</w:t>
      </w:r>
    </w:p>
    <w:p w:rsidR="009034B1" w:rsidRDefault="009034B1" w:rsidP="00BB30C6">
      <w:pPr>
        <w:pStyle w:val="Odstavecseseznamem"/>
        <w:numPr>
          <w:ilvl w:val="0"/>
          <w:numId w:val="2"/>
        </w:numPr>
      </w:pPr>
      <w:r>
        <w:t>Epoxydové NH, impregnace proti biotickým škůdcům</w:t>
      </w:r>
    </w:p>
    <w:sectPr w:rsidR="009034B1" w:rsidSect="0069536E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91258"/>
    <w:multiLevelType w:val="hybridMultilevel"/>
    <w:tmpl w:val="8A10F5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6F3668"/>
    <w:multiLevelType w:val="hybridMultilevel"/>
    <w:tmpl w:val="0370485C"/>
    <w:lvl w:ilvl="0" w:tplc="85940B82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Helvetica" w:hint="default"/>
        <w:b w:val="0"/>
        <w:color w:val="000000" w:themeColor="text1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0C6"/>
    <w:rsid w:val="002C5BA6"/>
    <w:rsid w:val="003A4FDA"/>
    <w:rsid w:val="00440982"/>
    <w:rsid w:val="0069536E"/>
    <w:rsid w:val="00877528"/>
    <w:rsid w:val="009034B1"/>
    <w:rsid w:val="00BB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30C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9536E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69536E"/>
    <w:rPr>
      <w:rFonts w:eastAsiaTheme="minorEastAsia"/>
      <w:lang w:eastAsia="cs-CZ"/>
    </w:rPr>
  </w:style>
  <w:style w:type="paragraph" w:styleId="Bezmezer">
    <w:name w:val="No Spacing"/>
    <w:uiPriority w:val="1"/>
    <w:qFormat/>
    <w:rsid w:val="003A4F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30C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9536E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69536E"/>
    <w:rPr>
      <w:rFonts w:eastAsiaTheme="minorEastAsia"/>
      <w:lang w:eastAsia="cs-CZ"/>
    </w:rPr>
  </w:style>
  <w:style w:type="paragraph" w:styleId="Bezmezer">
    <w:name w:val="No Spacing"/>
    <w:uiPriority w:val="1"/>
    <w:qFormat/>
    <w:rsid w:val="003A4F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5778D-0562-4432-ADB2-5AB1DE437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234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Červa Jiří</dc:creator>
  <cp:lastModifiedBy>zitovabla</cp:lastModifiedBy>
  <cp:revision>2</cp:revision>
  <dcterms:created xsi:type="dcterms:W3CDTF">2018-09-24T11:18:00Z</dcterms:created>
  <dcterms:modified xsi:type="dcterms:W3CDTF">2018-09-24T12:17:00Z</dcterms:modified>
</cp:coreProperties>
</file>